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74B0" w:rsidRPr="000A4AC7" w:rsidRDefault="00EC74B0" w:rsidP="00EC74B0">
      <w:pPr>
        <w:pStyle w:val="Heading2"/>
        <w:spacing w:before="0" w:after="480"/>
      </w:pPr>
      <w:bookmarkStart w:id="0" w:name="_GoBack"/>
      <w:bookmarkEnd w:id="0"/>
      <w:r w:rsidRPr="000A4AC7">
        <w:t xml:space="preserve">Agency Name: </w:t>
      </w:r>
      <w:r w:rsidRPr="000139F1">
        <w:rPr>
          <w:noProof/>
        </w:rPr>
        <w:t>Fresno County Office of Education</w:t>
      </w:r>
      <w:r w:rsidRPr="000A4AC7">
        <w:t xml:space="preserve"> (</w:t>
      </w:r>
      <w:r w:rsidRPr="000139F1">
        <w:rPr>
          <w:noProof/>
        </w:rPr>
        <w:t>1010108_00</w:t>
      </w:r>
      <w:r w:rsidRPr="000A4AC7">
        <w:t>)</w:t>
      </w:r>
      <w:r>
        <w:t xml:space="preserve"> </w:t>
      </w:r>
      <w:r w:rsidRPr="000A4AC7">
        <w:t>Annual Performance Report</w:t>
      </w:r>
    </w:p>
    <w:p w:rsidR="00EC74B0" w:rsidRPr="00553DD2" w:rsidRDefault="00EC74B0" w:rsidP="00EC74B0">
      <w:pPr>
        <w:pStyle w:val="Heading3"/>
        <w:spacing w:after="240"/>
      </w:pPr>
      <w:r>
        <w:t xml:space="preserve">Special Education Local Plan Area: </w:t>
      </w:r>
      <w:r w:rsidRPr="000139F1">
        <w:rPr>
          <w:noProof/>
        </w:rPr>
        <w:t>Fresno County</w:t>
      </w:r>
      <w:r>
        <w:t xml:space="preserve"> (</w:t>
      </w:r>
      <w:r w:rsidRPr="000139F1">
        <w:rPr>
          <w:noProof/>
        </w:rPr>
        <w:t>1001</w:t>
      </w:r>
      <w:r>
        <w:t>)</w:t>
      </w:r>
    </w:p>
    <w:tbl>
      <w:tblPr>
        <w:tblStyle w:val="TableGrid"/>
        <w:tblW w:w="9175" w:type="dxa"/>
        <w:jc w:val="center"/>
        <w:tblLayout w:type="fixed"/>
        <w:tblLook w:val="04A0" w:firstRow="1" w:lastRow="0" w:firstColumn="1" w:lastColumn="0" w:noHBand="0" w:noVBand="1"/>
        <w:tblDescription w:val="Indicator Results for Indicators 1 through 14 providing indicator name, rate for LEA, Target and Yes or No if Target met."/>
      </w:tblPr>
      <w:tblGrid>
        <w:gridCol w:w="625"/>
        <w:gridCol w:w="4230"/>
        <w:gridCol w:w="1350"/>
        <w:gridCol w:w="1260"/>
        <w:gridCol w:w="1710"/>
      </w:tblGrid>
      <w:tr w:rsidR="00EC74B0" w:rsidRPr="00035C2E" w:rsidTr="00EE0362">
        <w:trPr>
          <w:cantSplit/>
          <w:tblHeader/>
          <w:jc w:val="center"/>
        </w:trPr>
        <w:tc>
          <w:tcPr>
            <w:tcW w:w="625" w:type="dxa"/>
            <w:vAlign w:val="center"/>
          </w:tcPr>
          <w:p w:rsidR="00EC74B0" w:rsidRPr="005239D4" w:rsidRDefault="00EC74B0" w:rsidP="00EE036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No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230" w:type="dxa"/>
            <w:vAlign w:val="center"/>
          </w:tcPr>
          <w:p w:rsidR="00EC74B0" w:rsidRPr="005239D4" w:rsidRDefault="00EC74B0" w:rsidP="00EE036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Indicator</w:t>
            </w:r>
          </w:p>
        </w:tc>
        <w:tc>
          <w:tcPr>
            <w:tcW w:w="1350" w:type="dxa"/>
            <w:vAlign w:val="center"/>
          </w:tcPr>
          <w:p w:rsidR="00EC74B0" w:rsidRPr="005239D4" w:rsidRDefault="00EC74B0" w:rsidP="00EE036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Rate</w:t>
            </w:r>
          </w:p>
        </w:tc>
        <w:tc>
          <w:tcPr>
            <w:tcW w:w="1260" w:type="dxa"/>
            <w:vAlign w:val="center"/>
          </w:tcPr>
          <w:p w:rsidR="00EC74B0" w:rsidRPr="005239D4" w:rsidRDefault="00EC74B0" w:rsidP="00EE036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</w:t>
            </w:r>
          </w:p>
        </w:tc>
        <w:tc>
          <w:tcPr>
            <w:tcW w:w="1710" w:type="dxa"/>
            <w:vAlign w:val="center"/>
          </w:tcPr>
          <w:p w:rsidR="00EC74B0" w:rsidRPr="005239D4" w:rsidRDefault="00EC74B0" w:rsidP="00EE036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 Met?</w:t>
            </w:r>
          </w:p>
        </w:tc>
      </w:tr>
      <w:tr w:rsidR="00EC74B0" w:rsidRPr="00035C2E" w:rsidTr="00EE0362">
        <w:trPr>
          <w:cantSplit/>
          <w:jc w:val="center"/>
        </w:trPr>
        <w:tc>
          <w:tcPr>
            <w:tcW w:w="625" w:type="dxa"/>
          </w:tcPr>
          <w:p w:rsidR="00EC74B0" w:rsidRPr="00553DD2" w:rsidRDefault="00EC74B0" w:rsidP="00EE0362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230" w:type="dxa"/>
          </w:tcPr>
          <w:p w:rsidR="00EC74B0" w:rsidRPr="00553DD2" w:rsidRDefault="00EC74B0" w:rsidP="00EE0362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 Year Cohort Graduation Rate</w:t>
            </w:r>
            <w:r>
              <w:rPr>
                <w:rFonts w:ascii="Arial" w:hAnsi="Arial" w:cs="Arial"/>
                <w:sz w:val="24"/>
                <w:szCs w:val="24"/>
              </w:rPr>
              <w:t xml:space="preserve">* </w:t>
            </w:r>
          </w:p>
        </w:tc>
        <w:tc>
          <w:tcPr>
            <w:tcW w:w="1350" w:type="dxa"/>
            <w:vAlign w:val="center"/>
          </w:tcPr>
          <w:p w:rsidR="00EC74B0" w:rsidRPr="00035C2E" w:rsidRDefault="00EC74B0" w:rsidP="00EE03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39F1">
              <w:rPr>
                <w:rFonts w:ascii="Arial" w:hAnsi="Arial" w:cs="Arial"/>
                <w:noProof/>
                <w:sz w:val="24"/>
                <w:szCs w:val="24"/>
              </w:rPr>
              <w:t>76.32%</w:t>
            </w:r>
          </w:p>
        </w:tc>
        <w:tc>
          <w:tcPr>
            <w:tcW w:w="1260" w:type="dxa"/>
            <w:vAlign w:val="center"/>
          </w:tcPr>
          <w:p w:rsidR="00EC74B0" w:rsidRPr="00035C2E" w:rsidRDefault="00EC74B0" w:rsidP="00EE03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</w:t>
            </w:r>
            <w:r w:rsidRPr="00035C2E">
              <w:rPr>
                <w:rFonts w:ascii="Arial" w:hAnsi="Arial" w:cs="Arial"/>
                <w:sz w:val="24"/>
                <w:szCs w:val="24"/>
              </w:rPr>
              <w:t>90.0</w:t>
            </w:r>
            <w:r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710" w:type="dxa"/>
            <w:vAlign w:val="center"/>
          </w:tcPr>
          <w:p w:rsidR="00EC74B0" w:rsidRPr="00035C2E" w:rsidRDefault="00EC74B0" w:rsidP="00EE03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39F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EC74B0" w:rsidRPr="00035C2E" w:rsidTr="00EE0362">
        <w:trPr>
          <w:cantSplit/>
          <w:jc w:val="center"/>
        </w:trPr>
        <w:tc>
          <w:tcPr>
            <w:tcW w:w="625" w:type="dxa"/>
            <w:tcBorders>
              <w:bottom w:val="single" w:sz="4" w:space="0" w:color="auto"/>
            </w:tcBorders>
          </w:tcPr>
          <w:p w:rsidR="00EC74B0" w:rsidRPr="00553DD2" w:rsidRDefault="00EC74B0" w:rsidP="00EE0362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230" w:type="dxa"/>
          </w:tcPr>
          <w:p w:rsidR="00EC74B0" w:rsidRPr="00553DD2" w:rsidRDefault="00EC74B0" w:rsidP="00EE0362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Dropout Rate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350" w:type="dxa"/>
            <w:vAlign w:val="center"/>
          </w:tcPr>
          <w:p w:rsidR="00EC74B0" w:rsidRPr="00035C2E" w:rsidRDefault="00EC74B0" w:rsidP="00EE03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39F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260" w:type="dxa"/>
            <w:vAlign w:val="center"/>
          </w:tcPr>
          <w:p w:rsidR="00EC74B0" w:rsidRPr="00035C2E" w:rsidRDefault="00EC74B0" w:rsidP="00EE03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≤10.72%</w:t>
            </w:r>
          </w:p>
        </w:tc>
        <w:tc>
          <w:tcPr>
            <w:tcW w:w="1710" w:type="dxa"/>
            <w:vAlign w:val="center"/>
          </w:tcPr>
          <w:p w:rsidR="00EC74B0" w:rsidRPr="00035C2E" w:rsidRDefault="00EC74B0" w:rsidP="00EE03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39F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EC74B0" w:rsidRPr="00035C2E" w:rsidTr="00EE0362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4B0" w:rsidRPr="00553DD2" w:rsidRDefault="00EC74B0" w:rsidP="00EE036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230" w:type="dxa"/>
            <w:tcBorders>
              <w:left w:val="single" w:sz="4" w:space="0" w:color="auto"/>
            </w:tcBorders>
          </w:tcPr>
          <w:p w:rsidR="00EC74B0" w:rsidRPr="00553DD2" w:rsidRDefault="00EC74B0" w:rsidP="00EE0362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</w:p>
        </w:tc>
        <w:tc>
          <w:tcPr>
            <w:tcW w:w="1350" w:type="dxa"/>
            <w:vAlign w:val="center"/>
          </w:tcPr>
          <w:p w:rsidR="00EC74B0" w:rsidRPr="00035C2E" w:rsidRDefault="00EC74B0" w:rsidP="00EE03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39F1">
              <w:rPr>
                <w:rFonts w:ascii="Arial" w:hAnsi="Arial" w:cs="Arial"/>
                <w:noProof/>
                <w:sz w:val="24"/>
                <w:szCs w:val="24"/>
              </w:rPr>
              <w:t>86.87%</w:t>
            </w:r>
          </w:p>
        </w:tc>
        <w:tc>
          <w:tcPr>
            <w:tcW w:w="1260" w:type="dxa"/>
            <w:vAlign w:val="center"/>
          </w:tcPr>
          <w:p w:rsidR="00EC74B0" w:rsidRPr="00035C2E" w:rsidRDefault="00EC74B0" w:rsidP="00EE03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&gt;95.0%</w:t>
            </w:r>
          </w:p>
        </w:tc>
        <w:tc>
          <w:tcPr>
            <w:tcW w:w="1710" w:type="dxa"/>
            <w:vAlign w:val="center"/>
          </w:tcPr>
          <w:p w:rsidR="00EC74B0" w:rsidRPr="00035C2E" w:rsidRDefault="00EC74B0" w:rsidP="00EE03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39F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EC74B0" w:rsidRPr="00035C2E" w:rsidTr="00EE0362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4B0" w:rsidRPr="00553DD2" w:rsidRDefault="00EC74B0" w:rsidP="00EE0362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230" w:type="dxa"/>
            <w:tcBorders>
              <w:left w:val="single" w:sz="4" w:space="0" w:color="auto"/>
            </w:tcBorders>
          </w:tcPr>
          <w:p w:rsidR="00EC74B0" w:rsidRPr="00553DD2" w:rsidRDefault="00EC74B0" w:rsidP="00EE0362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Math Participation Rate</w:t>
            </w:r>
          </w:p>
        </w:tc>
        <w:tc>
          <w:tcPr>
            <w:tcW w:w="1350" w:type="dxa"/>
            <w:vAlign w:val="center"/>
          </w:tcPr>
          <w:p w:rsidR="00EC74B0" w:rsidRPr="00035C2E" w:rsidRDefault="00EC74B0" w:rsidP="00EE03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39F1">
              <w:rPr>
                <w:rFonts w:ascii="Arial" w:hAnsi="Arial" w:cs="Arial"/>
                <w:noProof/>
                <w:sz w:val="24"/>
                <w:szCs w:val="24"/>
              </w:rPr>
              <w:t>86.10%</w:t>
            </w:r>
          </w:p>
        </w:tc>
        <w:tc>
          <w:tcPr>
            <w:tcW w:w="1260" w:type="dxa"/>
            <w:vAlign w:val="center"/>
          </w:tcPr>
          <w:p w:rsidR="00EC74B0" w:rsidRPr="00035C2E" w:rsidRDefault="00EC74B0" w:rsidP="00EE03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&gt;95.0%</w:t>
            </w:r>
          </w:p>
        </w:tc>
        <w:tc>
          <w:tcPr>
            <w:tcW w:w="1710" w:type="dxa"/>
            <w:vAlign w:val="center"/>
          </w:tcPr>
          <w:p w:rsidR="00EC74B0" w:rsidRPr="00035C2E" w:rsidRDefault="00EC74B0" w:rsidP="00EE03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39F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EC74B0" w:rsidRPr="00035C2E" w:rsidTr="00EE0362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4B0" w:rsidRPr="00553DD2" w:rsidRDefault="00EC74B0" w:rsidP="00EE036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230" w:type="dxa"/>
            <w:tcBorders>
              <w:left w:val="single" w:sz="4" w:space="0" w:color="auto"/>
            </w:tcBorders>
          </w:tcPr>
          <w:p w:rsidR="00EC74B0" w:rsidRPr="00553DD2" w:rsidRDefault="00EC74B0" w:rsidP="00EE0362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Achievement Rate</w:t>
            </w:r>
          </w:p>
        </w:tc>
        <w:tc>
          <w:tcPr>
            <w:tcW w:w="1350" w:type="dxa"/>
            <w:vAlign w:val="center"/>
          </w:tcPr>
          <w:p w:rsidR="00EC74B0" w:rsidRPr="00035C2E" w:rsidRDefault="00EC74B0" w:rsidP="00EE03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39F1">
              <w:rPr>
                <w:rFonts w:ascii="Arial" w:hAnsi="Arial" w:cs="Arial"/>
                <w:noProof/>
                <w:sz w:val="24"/>
                <w:szCs w:val="24"/>
              </w:rPr>
              <w:t>3.56%</w:t>
            </w:r>
          </w:p>
        </w:tc>
        <w:tc>
          <w:tcPr>
            <w:tcW w:w="1260" w:type="dxa"/>
            <w:vAlign w:val="center"/>
          </w:tcPr>
          <w:p w:rsidR="00EC74B0" w:rsidRPr="00091507" w:rsidRDefault="00EC74B0" w:rsidP="00EE03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1507">
              <w:rPr>
                <w:rFonts w:ascii="Arial" w:hAnsi="Arial" w:cs="Arial"/>
                <w:sz w:val="24"/>
                <w:szCs w:val="24"/>
              </w:rPr>
              <w:t>&gt;15.9%</w:t>
            </w:r>
          </w:p>
        </w:tc>
        <w:tc>
          <w:tcPr>
            <w:tcW w:w="1710" w:type="dxa"/>
            <w:vAlign w:val="center"/>
          </w:tcPr>
          <w:p w:rsidR="00EC74B0" w:rsidRPr="00035C2E" w:rsidRDefault="00EC74B0" w:rsidP="00EE03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39F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EC74B0" w:rsidRPr="00035C2E" w:rsidTr="00EE0362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4B0" w:rsidRPr="00553DD2" w:rsidRDefault="00EC74B0" w:rsidP="00EE036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230" w:type="dxa"/>
            <w:tcBorders>
              <w:left w:val="single" w:sz="4" w:space="0" w:color="auto"/>
            </w:tcBorders>
          </w:tcPr>
          <w:p w:rsidR="00EC74B0" w:rsidRPr="00553DD2" w:rsidRDefault="00EC74B0" w:rsidP="00EE0362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Math Achievement Rate</w:t>
            </w:r>
          </w:p>
        </w:tc>
        <w:tc>
          <w:tcPr>
            <w:tcW w:w="1350" w:type="dxa"/>
            <w:vAlign w:val="center"/>
          </w:tcPr>
          <w:p w:rsidR="00EC74B0" w:rsidRPr="00035C2E" w:rsidRDefault="00EC74B0" w:rsidP="00EE03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39F1">
              <w:rPr>
                <w:rFonts w:ascii="Arial" w:hAnsi="Arial" w:cs="Arial"/>
                <w:noProof/>
                <w:sz w:val="24"/>
                <w:szCs w:val="24"/>
              </w:rPr>
              <w:t>0.90%</w:t>
            </w:r>
          </w:p>
        </w:tc>
        <w:tc>
          <w:tcPr>
            <w:tcW w:w="1260" w:type="dxa"/>
            <w:vAlign w:val="center"/>
          </w:tcPr>
          <w:p w:rsidR="00EC74B0" w:rsidRPr="00091507" w:rsidRDefault="00EC74B0" w:rsidP="00EE03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1507">
              <w:rPr>
                <w:rFonts w:ascii="Arial" w:hAnsi="Arial" w:cs="Arial"/>
                <w:sz w:val="24"/>
                <w:szCs w:val="24"/>
              </w:rPr>
              <w:t>&gt;13.6%</w:t>
            </w:r>
          </w:p>
        </w:tc>
        <w:tc>
          <w:tcPr>
            <w:tcW w:w="1710" w:type="dxa"/>
            <w:vAlign w:val="center"/>
          </w:tcPr>
          <w:p w:rsidR="00EC74B0" w:rsidRPr="00035C2E" w:rsidRDefault="00EC74B0" w:rsidP="00EE03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39F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EC74B0" w:rsidRPr="00035C2E" w:rsidTr="00EE0362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</w:tcBorders>
          </w:tcPr>
          <w:p w:rsidR="00EC74B0" w:rsidRPr="00553DD2" w:rsidRDefault="00EC74B0" w:rsidP="00EE0362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4a</w:t>
            </w:r>
          </w:p>
        </w:tc>
        <w:tc>
          <w:tcPr>
            <w:tcW w:w="4230" w:type="dxa"/>
          </w:tcPr>
          <w:p w:rsidR="00EC74B0" w:rsidRPr="00553DD2" w:rsidRDefault="00EC74B0" w:rsidP="00EE0362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Rate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350" w:type="dxa"/>
            <w:vAlign w:val="center"/>
          </w:tcPr>
          <w:p w:rsidR="00EC74B0" w:rsidRPr="00035C2E" w:rsidRDefault="00EC74B0" w:rsidP="00EE03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39F1">
              <w:rPr>
                <w:rFonts w:ascii="Arial" w:hAnsi="Arial" w:cs="Arial"/>
                <w:noProof/>
                <w:sz w:val="24"/>
                <w:szCs w:val="24"/>
              </w:rPr>
              <w:t>0.00</w:t>
            </w:r>
          </w:p>
        </w:tc>
        <w:tc>
          <w:tcPr>
            <w:tcW w:w="1260" w:type="dxa"/>
            <w:vAlign w:val="center"/>
          </w:tcPr>
          <w:p w:rsidR="00EC74B0" w:rsidRPr="00035C2E" w:rsidRDefault="00EC74B0" w:rsidP="00EE03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&lt;2.76</w:t>
            </w:r>
          </w:p>
        </w:tc>
        <w:tc>
          <w:tcPr>
            <w:tcW w:w="1710" w:type="dxa"/>
            <w:vAlign w:val="center"/>
          </w:tcPr>
          <w:p w:rsidR="00EC74B0" w:rsidRPr="00035C2E" w:rsidRDefault="00EC74B0" w:rsidP="00EE03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39F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EC74B0" w:rsidRPr="00035C2E" w:rsidTr="00EE0362">
        <w:trPr>
          <w:cantSplit/>
          <w:jc w:val="center"/>
        </w:trPr>
        <w:tc>
          <w:tcPr>
            <w:tcW w:w="625" w:type="dxa"/>
          </w:tcPr>
          <w:p w:rsidR="00EC74B0" w:rsidRPr="00553DD2" w:rsidRDefault="00EC74B0" w:rsidP="00EE0362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4b</w:t>
            </w:r>
          </w:p>
        </w:tc>
        <w:tc>
          <w:tcPr>
            <w:tcW w:w="4230" w:type="dxa"/>
          </w:tcPr>
          <w:p w:rsidR="00EC74B0" w:rsidRPr="00553DD2" w:rsidRDefault="00EC74B0" w:rsidP="00EE0362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Areas Disproportionate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350" w:type="dxa"/>
            <w:vAlign w:val="center"/>
          </w:tcPr>
          <w:p w:rsidR="00EC74B0" w:rsidRPr="00035C2E" w:rsidRDefault="00EC74B0" w:rsidP="00EE03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39F1">
              <w:rPr>
                <w:rFonts w:ascii="Arial" w:hAnsi="Arial" w:cs="Arial"/>
                <w:noProof/>
                <w:sz w:val="24"/>
                <w:szCs w:val="24"/>
              </w:rPr>
              <w:t>0</w:t>
            </w:r>
          </w:p>
        </w:tc>
        <w:tc>
          <w:tcPr>
            <w:tcW w:w="1260" w:type="dxa"/>
            <w:vAlign w:val="center"/>
          </w:tcPr>
          <w:p w:rsidR="00EC74B0" w:rsidRPr="00035C2E" w:rsidRDefault="00EC74B0" w:rsidP="00EE03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10" w:type="dxa"/>
            <w:vAlign w:val="center"/>
          </w:tcPr>
          <w:p w:rsidR="00EC74B0" w:rsidRPr="00035C2E" w:rsidRDefault="00EC74B0" w:rsidP="00EE03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39F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EC74B0" w:rsidRPr="00035C2E" w:rsidTr="00EE0362">
        <w:trPr>
          <w:cantSplit/>
          <w:jc w:val="center"/>
        </w:trPr>
        <w:tc>
          <w:tcPr>
            <w:tcW w:w="625" w:type="dxa"/>
          </w:tcPr>
          <w:p w:rsidR="00EC74B0" w:rsidRPr="00553DD2" w:rsidRDefault="00EC74B0" w:rsidP="00EE0362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5a</w:t>
            </w:r>
          </w:p>
        </w:tc>
        <w:tc>
          <w:tcPr>
            <w:tcW w:w="4230" w:type="dxa"/>
          </w:tcPr>
          <w:p w:rsidR="00EC74B0" w:rsidRPr="00553DD2" w:rsidRDefault="00EC74B0" w:rsidP="00EE0362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more than 80%</w:t>
            </w:r>
          </w:p>
        </w:tc>
        <w:tc>
          <w:tcPr>
            <w:tcW w:w="1350" w:type="dxa"/>
            <w:vAlign w:val="center"/>
          </w:tcPr>
          <w:p w:rsidR="00EC74B0" w:rsidRPr="00035C2E" w:rsidRDefault="00EC74B0" w:rsidP="00EE03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39F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260" w:type="dxa"/>
            <w:vAlign w:val="center"/>
          </w:tcPr>
          <w:p w:rsidR="00EC74B0" w:rsidRPr="00035C2E" w:rsidRDefault="00EC74B0" w:rsidP="00EE03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≥52.2%</w:t>
            </w:r>
          </w:p>
        </w:tc>
        <w:tc>
          <w:tcPr>
            <w:tcW w:w="1710" w:type="dxa"/>
            <w:vAlign w:val="center"/>
          </w:tcPr>
          <w:p w:rsidR="00EC74B0" w:rsidRPr="00035C2E" w:rsidRDefault="00EC74B0" w:rsidP="00EE03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39F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EC74B0" w:rsidRPr="00035C2E" w:rsidTr="00EE0362">
        <w:trPr>
          <w:cantSplit/>
          <w:jc w:val="center"/>
        </w:trPr>
        <w:tc>
          <w:tcPr>
            <w:tcW w:w="625" w:type="dxa"/>
          </w:tcPr>
          <w:p w:rsidR="00EC74B0" w:rsidRPr="00553DD2" w:rsidRDefault="00EC74B0" w:rsidP="00EE0362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5b</w:t>
            </w:r>
          </w:p>
        </w:tc>
        <w:tc>
          <w:tcPr>
            <w:tcW w:w="4230" w:type="dxa"/>
          </w:tcPr>
          <w:p w:rsidR="00EC74B0" w:rsidRPr="00553DD2" w:rsidRDefault="00EC74B0" w:rsidP="00EE0362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less than 40%</w:t>
            </w:r>
          </w:p>
        </w:tc>
        <w:tc>
          <w:tcPr>
            <w:tcW w:w="1350" w:type="dxa"/>
            <w:vAlign w:val="center"/>
          </w:tcPr>
          <w:p w:rsidR="00EC74B0" w:rsidRPr="00035C2E" w:rsidRDefault="00EC74B0" w:rsidP="00EE03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39F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260" w:type="dxa"/>
            <w:vAlign w:val="center"/>
          </w:tcPr>
          <w:p w:rsidR="00EC74B0" w:rsidRPr="00035C2E" w:rsidRDefault="00EC74B0" w:rsidP="00EE03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≤21.6%</w:t>
            </w:r>
          </w:p>
        </w:tc>
        <w:tc>
          <w:tcPr>
            <w:tcW w:w="1710" w:type="dxa"/>
            <w:vAlign w:val="center"/>
          </w:tcPr>
          <w:p w:rsidR="00EC74B0" w:rsidRPr="00035C2E" w:rsidRDefault="00EC74B0" w:rsidP="00EE03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39F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EC74B0" w:rsidRPr="00035C2E" w:rsidTr="00EE0362">
        <w:trPr>
          <w:cantSplit/>
          <w:jc w:val="center"/>
        </w:trPr>
        <w:tc>
          <w:tcPr>
            <w:tcW w:w="625" w:type="dxa"/>
          </w:tcPr>
          <w:p w:rsidR="00EC74B0" w:rsidRPr="00553DD2" w:rsidRDefault="00EC74B0" w:rsidP="00EE0362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5c</w:t>
            </w:r>
          </w:p>
        </w:tc>
        <w:tc>
          <w:tcPr>
            <w:tcW w:w="4230" w:type="dxa"/>
          </w:tcPr>
          <w:p w:rsidR="00EC74B0" w:rsidRPr="00553DD2" w:rsidRDefault="00EC74B0" w:rsidP="00EE0362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Separate Schools</w:t>
            </w:r>
          </w:p>
        </w:tc>
        <w:tc>
          <w:tcPr>
            <w:tcW w:w="1350" w:type="dxa"/>
            <w:vAlign w:val="center"/>
          </w:tcPr>
          <w:p w:rsidR="00EC74B0" w:rsidRPr="00035C2E" w:rsidRDefault="00EC74B0" w:rsidP="00EE03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39F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260" w:type="dxa"/>
            <w:vAlign w:val="center"/>
          </w:tcPr>
          <w:p w:rsidR="00EC74B0" w:rsidRPr="00035C2E" w:rsidRDefault="00EC74B0" w:rsidP="00EE03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≤3.8%</w:t>
            </w:r>
          </w:p>
        </w:tc>
        <w:tc>
          <w:tcPr>
            <w:tcW w:w="1710" w:type="dxa"/>
            <w:vAlign w:val="center"/>
          </w:tcPr>
          <w:p w:rsidR="00EC74B0" w:rsidRPr="00035C2E" w:rsidRDefault="00EC74B0" w:rsidP="00EE03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39F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EC74B0" w:rsidRPr="00035C2E" w:rsidTr="00EE0362">
        <w:trPr>
          <w:cantSplit/>
          <w:jc w:val="center"/>
        </w:trPr>
        <w:tc>
          <w:tcPr>
            <w:tcW w:w="625" w:type="dxa"/>
          </w:tcPr>
          <w:p w:rsidR="00EC74B0" w:rsidRPr="00553DD2" w:rsidRDefault="00EC74B0" w:rsidP="00EE0362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6a</w:t>
            </w:r>
          </w:p>
        </w:tc>
        <w:tc>
          <w:tcPr>
            <w:tcW w:w="4230" w:type="dxa"/>
          </w:tcPr>
          <w:p w:rsidR="00EC74B0" w:rsidRPr="00553DD2" w:rsidRDefault="00EC74B0" w:rsidP="00EE0362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Regular Program</w:t>
            </w:r>
          </w:p>
        </w:tc>
        <w:tc>
          <w:tcPr>
            <w:tcW w:w="1350" w:type="dxa"/>
            <w:vAlign w:val="center"/>
          </w:tcPr>
          <w:p w:rsidR="00EC74B0" w:rsidRPr="00035C2E" w:rsidRDefault="00EC74B0" w:rsidP="00EE03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39F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260" w:type="dxa"/>
            <w:vAlign w:val="center"/>
          </w:tcPr>
          <w:p w:rsidR="00EC74B0" w:rsidRPr="00035C2E" w:rsidRDefault="00EC74B0" w:rsidP="00EE03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&gt;35.9%</w:t>
            </w:r>
          </w:p>
        </w:tc>
        <w:tc>
          <w:tcPr>
            <w:tcW w:w="1710" w:type="dxa"/>
            <w:vAlign w:val="center"/>
          </w:tcPr>
          <w:p w:rsidR="00EC74B0" w:rsidRPr="00035C2E" w:rsidRDefault="00EC74B0" w:rsidP="00EE03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39F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EC74B0" w:rsidRPr="00035C2E" w:rsidTr="00EE0362">
        <w:trPr>
          <w:cantSplit/>
          <w:jc w:val="center"/>
        </w:trPr>
        <w:tc>
          <w:tcPr>
            <w:tcW w:w="625" w:type="dxa"/>
          </w:tcPr>
          <w:p w:rsidR="00EC74B0" w:rsidRPr="00553DD2" w:rsidRDefault="00EC74B0" w:rsidP="00EE0362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6b</w:t>
            </w:r>
          </w:p>
        </w:tc>
        <w:tc>
          <w:tcPr>
            <w:tcW w:w="4230" w:type="dxa"/>
            <w:tcBorders>
              <w:bottom w:val="single" w:sz="4" w:space="0" w:color="auto"/>
            </w:tcBorders>
          </w:tcPr>
          <w:p w:rsidR="00EC74B0" w:rsidRPr="00553DD2" w:rsidRDefault="00EC74B0" w:rsidP="00EE0362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Separate Class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EC74B0" w:rsidRPr="00035C2E" w:rsidRDefault="00EC74B0" w:rsidP="00EE03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39F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EC74B0" w:rsidRPr="00035C2E" w:rsidRDefault="00EC74B0" w:rsidP="00EE03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&lt;31.4%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EC74B0" w:rsidRPr="00035C2E" w:rsidRDefault="00EC74B0" w:rsidP="00EE03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39F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EC74B0" w:rsidRPr="003321B9" w:rsidTr="00EE0362">
        <w:trPr>
          <w:cantSplit/>
          <w:jc w:val="center"/>
        </w:trPr>
        <w:tc>
          <w:tcPr>
            <w:tcW w:w="625" w:type="dxa"/>
          </w:tcPr>
          <w:p w:rsidR="00EC74B0" w:rsidRPr="00553DD2" w:rsidRDefault="00EC74B0" w:rsidP="00EE0362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230" w:type="dxa"/>
          </w:tcPr>
          <w:p w:rsidR="00EC74B0" w:rsidRPr="003321B9" w:rsidRDefault="00EC74B0" w:rsidP="00EE0362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Substantially Increased</w:t>
            </w:r>
          </w:p>
        </w:tc>
        <w:tc>
          <w:tcPr>
            <w:tcW w:w="1350" w:type="dxa"/>
          </w:tcPr>
          <w:p w:rsidR="00EC74B0" w:rsidRPr="005239D4" w:rsidRDefault="00EC74B0" w:rsidP="00EE036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139F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260" w:type="dxa"/>
          </w:tcPr>
          <w:p w:rsidR="00EC74B0" w:rsidRPr="00091507" w:rsidRDefault="00EC74B0" w:rsidP="00EE036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91507">
              <w:rPr>
                <w:rFonts w:ascii="Arial" w:hAnsi="Arial" w:cs="Arial"/>
                <w:sz w:val="24"/>
                <w:szCs w:val="24"/>
              </w:rPr>
              <w:t>&gt;8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091507">
              <w:rPr>
                <w:rFonts w:ascii="Arial" w:hAnsi="Arial" w:cs="Arial"/>
                <w:sz w:val="24"/>
                <w:szCs w:val="24"/>
              </w:rPr>
              <w:t>.2%</w:t>
            </w:r>
          </w:p>
        </w:tc>
        <w:tc>
          <w:tcPr>
            <w:tcW w:w="1710" w:type="dxa"/>
          </w:tcPr>
          <w:p w:rsidR="00EC74B0" w:rsidRPr="005239D4" w:rsidRDefault="00EC74B0" w:rsidP="00EE036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139F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EC74B0" w:rsidRPr="00035C2E" w:rsidTr="00EE0362">
        <w:trPr>
          <w:cantSplit/>
          <w:jc w:val="center"/>
        </w:trPr>
        <w:tc>
          <w:tcPr>
            <w:tcW w:w="625" w:type="dxa"/>
          </w:tcPr>
          <w:p w:rsidR="00EC74B0" w:rsidRPr="00553DD2" w:rsidRDefault="00EC74B0" w:rsidP="00EE036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230" w:type="dxa"/>
          </w:tcPr>
          <w:p w:rsidR="00EC74B0" w:rsidRPr="00553DD2" w:rsidRDefault="00EC74B0" w:rsidP="00EE0362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Functioning within age expectations</w:t>
            </w:r>
          </w:p>
        </w:tc>
        <w:tc>
          <w:tcPr>
            <w:tcW w:w="1350" w:type="dxa"/>
          </w:tcPr>
          <w:p w:rsidR="00EC74B0" w:rsidRPr="00035C2E" w:rsidRDefault="00EC74B0" w:rsidP="00EE03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39F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260" w:type="dxa"/>
          </w:tcPr>
          <w:p w:rsidR="00EC74B0" w:rsidRPr="00091507" w:rsidRDefault="00EC74B0" w:rsidP="00EE03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&gt;80</w:t>
            </w:r>
            <w:r w:rsidRPr="00091507">
              <w:rPr>
                <w:rFonts w:ascii="Arial" w:hAnsi="Arial" w:cs="Arial"/>
                <w:sz w:val="24"/>
                <w:szCs w:val="24"/>
              </w:rPr>
              <w:t>.5%</w:t>
            </w:r>
          </w:p>
        </w:tc>
        <w:tc>
          <w:tcPr>
            <w:tcW w:w="1710" w:type="dxa"/>
          </w:tcPr>
          <w:p w:rsidR="00EC74B0" w:rsidRPr="00035C2E" w:rsidRDefault="00EC74B0" w:rsidP="00EE03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39F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EC74B0" w:rsidRPr="00035C2E" w:rsidTr="00EE0362">
        <w:trPr>
          <w:cantSplit/>
          <w:trHeight w:val="70"/>
          <w:jc w:val="center"/>
        </w:trPr>
        <w:tc>
          <w:tcPr>
            <w:tcW w:w="625" w:type="dxa"/>
          </w:tcPr>
          <w:p w:rsidR="00EC74B0" w:rsidRPr="00553DD2" w:rsidRDefault="00EC74B0" w:rsidP="00EE0362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230" w:type="dxa"/>
          </w:tcPr>
          <w:p w:rsidR="00EC74B0" w:rsidRPr="00553DD2" w:rsidRDefault="00EC74B0" w:rsidP="00EE0362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Substantially Increased</w:t>
            </w:r>
          </w:p>
        </w:tc>
        <w:tc>
          <w:tcPr>
            <w:tcW w:w="1350" w:type="dxa"/>
          </w:tcPr>
          <w:p w:rsidR="00EC74B0" w:rsidRPr="00035C2E" w:rsidRDefault="00EC74B0" w:rsidP="00EE03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39F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260" w:type="dxa"/>
          </w:tcPr>
          <w:p w:rsidR="00EC74B0" w:rsidRPr="00091507" w:rsidRDefault="00EC74B0" w:rsidP="00EE03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1507">
              <w:rPr>
                <w:rFonts w:ascii="Arial" w:hAnsi="Arial" w:cs="Arial"/>
                <w:sz w:val="24"/>
                <w:szCs w:val="24"/>
              </w:rPr>
              <w:t>&gt;8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091507">
              <w:rPr>
                <w:rFonts w:ascii="Arial" w:hAnsi="Arial" w:cs="Arial"/>
                <w:sz w:val="24"/>
                <w:szCs w:val="24"/>
              </w:rPr>
              <w:t>.7%</w:t>
            </w:r>
          </w:p>
        </w:tc>
        <w:tc>
          <w:tcPr>
            <w:tcW w:w="1710" w:type="dxa"/>
          </w:tcPr>
          <w:p w:rsidR="00EC74B0" w:rsidRPr="00035C2E" w:rsidRDefault="00EC74B0" w:rsidP="00EE03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39F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EC74B0" w:rsidRPr="00035C2E" w:rsidTr="00EE0362">
        <w:trPr>
          <w:cantSplit/>
          <w:jc w:val="center"/>
        </w:trPr>
        <w:tc>
          <w:tcPr>
            <w:tcW w:w="625" w:type="dxa"/>
          </w:tcPr>
          <w:p w:rsidR="00EC74B0" w:rsidRPr="00553DD2" w:rsidRDefault="00EC74B0" w:rsidP="00EE036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230" w:type="dxa"/>
          </w:tcPr>
          <w:p w:rsidR="00EC74B0" w:rsidRPr="00553DD2" w:rsidRDefault="00EC74B0" w:rsidP="00EE0362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Functioning within age expectations</w:t>
            </w:r>
          </w:p>
        </w:tc>
        <w:tc>
          <w:tcPr>
            <w:tcW w:w="1350" w:type="dxa"/>
          </w:tcPr>
          <w:p w:rsidR="00EC74B0" w:rsidRPr="00506997" w:rsidRDefault="00EC74B0" w:rsidP="00EE036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139F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260" w:type="dxa"/>
          </w:tcPr>
          <w:p w:rsidR="00EC74B0" w:rsidRPr="00091507" w:rsidRDefault="00EC74B0" w:rsidP="00EE036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91507">
              <w:rPr>
                <w:rFonts w:ascii="Arial" w:hAnsi="Arial" w:cs="Arial"/>
                <w:sz w:val="24"/>
                <w:szCs w:val="24"/>
              </w:rPr>
              <w:t>&gt;7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091507">
              <w:rPr>
                <w:rFonts w:ascii="Arial" w:hAnsi="Arial" w:cs="Arial"/>
                <w:sz w:val="24"/>
                <w:szCs w:val="24"/>
              </w:rPr>
              <w:t>.57%</w:t>
            </w:r>
          </w:p>
        </w:tc>
        <w:tc>
          <w:tcPr>
            <w:tcW w:w="1710" w:type="dxa"/>
          </w:tcPr>
          <w:p w:rsidR="00EC74B0" w:rsidRPr="00506997" w:rsidRDefault="00EC74B0" w:rsidP="00EE036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139F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EC74B0" w:rsidRPr="00035C2E" w:rsidTr="00EE0362">
        <w:trPr>
          <w:cantSplit/>
          <w:jc w:val="center"/>
        </w:trPr>
        <w:tc>
          <w:tcPr>
            <w:tcW w:w="625" w:type="dxa"/>
          </w:tcPr>
          <w:p w:rsidR="00EC74B0" w:rsidRPr="00553DD2" w:rsidRDefault="00EC74B0" w:rsidP="00EE0362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230" w:type="dxa"/>
          </w:tcPr>
          <w:p w:rsidR="00EC74B0" w:rsidRPr="00553DD2" w:rsidRDefault="00EC74B0" w:rsidP="00EE0362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Substantially Increased</w:t>
            </w:r>
          </w:p>
        </w:tc>
        <w:tc>
          <w:tcPr>
            <w:tcW w:w="1350" w:type="dxa"/>
          </w:tcPr>
          <w:p w:rsidR="00EC74B0" w:rsidRPr="00035C2E" w:rsidRDefault="00EC74B0" w:rsidP="00EE03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39F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260" w:type="dxa"/>
          </w:tcPr>
          <w:p w:rsidR="00EC74B0" w:rsidRPr="00091507" w:rsidRDefault="00EC74B0" w:rsidP="00EE03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1507">
              <w:rPr>
                <w:rFonts w:ascii="Arial" w:hAnsi="Arial" w:cs="Arial"/>
                <w:sz w:val="24"/>
                <w:szCs w:val="24"/>
              </w:rPr>
              <w:t>&gt;7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091507">
              <w:rPr>
                <w:rFonts w:ascii="Arial" w:hAnsi="Arial" w:cs="Arial"/>
                <w:sz w:val="24"/>
                <w:szCs w:val="24"/>
              </w:rPr>
              <w:t>.7%</w:t>
            </w:r>
          </w:p>
        </w:tc>
        <w:tc>
          <w:tcPr>
            <w:tcW w:w="1710" w:type="dxa"/>
          </w:tcPr>
          <w:p w:rsidR="00EC74B0" w:rsidRPr="00035C2E" w:rsidRDefault="00EC74B0" w:rsidP="00EE03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39F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EC74B0" w:rsidRPr="00035C2E" w:rsidTr="00EE0362">
        <w:trPr>
          <w:cantSplit/>
          <w:jc w:val="center"/>
        </w:trPr>
        <w:tc>
          <w:tcPr>
            <w:tcW w:w="625" w:type="dxa"/>
          </w:tcPr>
          <w:p w:rsidR="00EC74B0" w:rsidRPr="00553DD2" w:rsidRDefault="00EC74B0" w:rsidP="00EE036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230" w:type="dxa"/>
          </w:tcPr>
          <w:p w:rsidR="00EC74B0" w:rsidRPr="00553DD2" w:rsidRDefault="00EC74B0" w:rsidP="00EE0362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Functioning within age expectations</w:t>
            </w:r>
          </w:p>
        </w:tc>
        <w:tc>
          <w:tcPr>
            <w:tcW w:w="1350" w:type="dxa"/>
          </w:tcPr>
          <w:p w:rsidR="00EC74B0" w:rsidRPr="00035C2E" w:rsidRDefault="00EC74B0" w:rsidP="00EE03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39F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260" w:type="dxa"/>
          </w:tcPr>
          <w:p w:rsidR="00EC74B0" w:rsidRPr="00091507" w:rsidRDefault="00EC74B0" w:rsidP="00EE03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1507">
              <w:rPr>
                <w:rFonts w:ascii="Arial" w:hAnsi="Arial" w:cs="Arial"/>
                <w:sz w:val="24"/>
                <w:szCs w:val="24"/>
              </w:rPr>
              <w:t>&gt;7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091507">
              <w:rPr>
                <w:rFonts w:ascii="Arial" w:hAnsi="Arial" w:cs="Arial"/>
                <w:sz w:val="24"/>
                <w:szCs w:val="24"/>
              </w:rPr>
              <w:t>.45%</w:t>
            </w:r>
          </w:p>
        </w:tc>
        <w:tc>
          <w:tcPr>
            <w:tcW w:w="1710" w:type="dxa"/>
          </w:tcPr>
          <w:p w:rsidR="00EC74B0" w:rsidRPr="00035C2E" w:rsidRDefault="00EC74B0" w:rsidP="00EE03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39F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EC74B0" w:rsidRPr="00035C2E" w:rsidTr="00EE0362">
        <w:trPr>
          <w:cantSplit/>
          <w:jc w:val="center"/>
        </w:trPr>
        <w:tc>
          <w:tcPr>
            <w:tcW w:w="625" w:type="dxa"/>
          </w:tcPr>
          <w:p w:rsidR="00EC74B0" w:rsidRPr="00553DD2" w:rsidRDefault="00EC74B0" w:rsidP="00EE0362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230" w:type="dxa"/>
          </w:tcPr>
          <w:p w:rsidR="00EC74B0" w:rsidRPr="00553DD2" w:rsidRDefault="00EC74B0" w:rsidP="00EE0362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Parent Involvement Rate</w:t>
            </w:r>
          </w:p>
        </w:tc>
        <w:tc>
          <w:tcPr>
            <w:tcW w:w="1350" w:type="dxa"/>
          </w:tcPr>
          <w:p w:rsidR="00EC74B0" w:rsidRPr="005239D4" w:rsidRDefault="00EC74B0" w:rsidP="00EE036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139F1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260" w:type="dxa"/>
          </w:tcPr>
          <w:p w:rsidR="00EC74B0" w:rsidRPr="005239D4" w:rsidRDefault="00EC74B0" w:rsidP="00EE036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&gt;93.0%</w:t>
            </w:r>
          </w:p>
        </w:tc>
        <w:tc>
          <w:tcPr>
            <w:tcW w:w="1710" w:type="dxa"/>
          </w:tcPr>
          <w:p w:rsidR="00EC74B0" w:rsidRPr="005239D4" w:rsidRDefault="00EC74B0" w:rsidP="00EE036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139F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EC74B0" w:rsidRPr="00035C2E" w:rsidTr="00EE0362">
        <w:trPr>
          <w:cantSplit/>
          <w:jc w:val="center"/>
        </w:trPr>
        <w:tc>
          <w:tcPr>
            <w:tcW w:w="625" w:type="dxa"/>
          </w:tcPr>
          <w:p w:rsidR="00EC74B0" w:rsidRPr="00553DD2" w:rsidRDefault="00EC74B0" w:rsidP="00EE0362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230" w:type="dxa"/>
          </w:tcPr>
          <w:p w:rsidR="00EC74B0" w:rsidRPr="00553DD2" w:rsidRDefault="00EC74B0" w:rsidP="00EE0362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Overall Disproportionality Areas</w:t>
            </w:r>
          </w:p>
        </w:tc>
        <w:tc>
          <w:tcPr>
            <w:tcW w:w="1350" w:type="dxa"/>
          </w:tcPr>
          <w:p w:rsidR="00EC74B0" w:rsidRPr="00035C2E" w:rsidRDefault="00EC74B0" w:rsidP="00EE03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39F1">
              <w:rPr>
                <w:rFonts w:ascii="Arial" w:hAnsi="Arial" w:cs="Arial"/>
                <w:noProof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EC74B0" w:rsidRPr="00035C2E" w:rsidRDefault="00EC74B0" w:rsidP="00EE03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10" w:type="dxa"/>
          </w:tcPr>
          <w:p w:rsidR="00EC74B0" w:rsidRPr="00035C2E" w:rsidRDefault="00EC74B0" w:rsidP="00EE03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39F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EC74B0" w:rsidRPr="00035C2E" w:rsidTr="00EE0362">
        <w:trPr>
          <w:cantSplit/>
          <w:jc w:val="center"/>
        </w:trPr>
        <w:tc>
          <w:tcPr>
            <w:tcW w:w="625" w:type="dxa"/>
          </w:tcPr>
          <w:p w:rsidR="00EC74B0" w:rsidRPr="00553DD2" w:rsidRDefault="00EC74B0" w:rsidP="00EE0362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230" w:type="dxa"/>
          </w:tcPr>
          <w:p w:rsidR="00EC74B0" w:rsidRPr="00553DD2" w:rsidRDefault="00EC74B0" w:rsidP="00EE0362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Disproportionality by Disability Areas</w:t>
            </w:r>
          </w:p>
        </w:tc>
        <w:tc>
          <w:tcPr>
            <w:tcW w:w="1350" w:type="dxa"/>
          </w:tcPr>
          <w:p w:rsidR="00EC74B0" w:rsidRPr="00035C2E" w:rsidRDefault="00EC74B0" w:rsidP="00EE03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39F1">
              <w:rPr>
                <w:rFonts w:ascii="Arial" w:hAnsi="Arial" w:cs="Arial"/>
                <w:noProof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EC74B0" w:rsidRPr="00035C2E" w:rsidRDefault="00EC74B0" w:rsidP="00EE03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10" w:type="dxa"/>
          </w:tcPr>
          <w:p w:rsidR="00EC74B0" w:rsidRPr="00035C2E" w:rsidRDefault="00EC74B0" w:rsidP="00EE03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39F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EC74B0" w:rsidRPr="00035C2E" w:rsidTr="00EE0362">
        <w:trPr>
          <w:cantSplit/>
          <w:jc w:val="center"/>
        </w:trPr>
        <w:tc>
          <w:tcPr>
            <w:tcW w:w="625" w:type="dxa"/>
          </w:tcPr>
          <w:p w:rsidR="00EC74B0" w:rsidRPr="00553DD2" w:rsidRDefault="00EC74B0" w:rsidP="00EE0362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230" w:type="dxa"/>
          </w:tcPr>
          <w:p w:rsidR="00EC74B0" w:rsidRPr="00553DD2" w:rsidRDefault="00EC74B0" w:rsidP="00EE0362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Eligibility Determined within 60 days</w:t>
            </w:r>
          </w:p>
        </w:tc>
        <w:tc>
          <w:tcPr>
            <w:tcW w:w="1350" w:type="dxa"/>
          </w:tcPr>
          <w:p w:rsidR="00EC74B0" w:rsidRPr="00035C2E" w:rsidRDefault="00EC74B0" w:rsidP="00EE03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39F1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260" w:type="dxa"/>
          </w:tcPr>
          <w:p w:rsidR="00EC74B0" w:rsidRPr="00035C2E" w:rsidRDefault="00EC74B0" w:rsidP="00EE03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710" w:type="dxa"/>
          </w:tcPr>
          <w:p w:rsidR="00EC74B0" w:rsidRPr="00035C2E" w:rsidRDefault="00EC74B0" w:rsidP="00EE03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39F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EC74B0" w:rsidRPr="00035C2E" w:rsidTr="00EE0362">
        <w:trPr>
          <w:cantSplit/>
          <w:jc w:val="center"/>
        </w:trPr>
        <w:tc>
          <w:tcPr>
            <w:tcW w:w="625" w:type="dxa"/>
          </w:tcPr>
          <w:p w:rsidR="00EC74B0" w:rsidRPr="00553DD2" w:rsidRDefault="00EC74B0" w:rsidP="00EE0362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230" w:type="dxa"/>
          </w:tcPr>
          <w:p w:rsidR="00EC74B0" w:rsidRPr="00553DD2" w:rsidRDefault="00EC74B0" w:rsidP="00EE0362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Rate of Part C to Part B Students with Timely IEPs </w:t>
            </w:r>
          </w:p>
        </w:tc>
        <w:tc>
          <w:tcPr>
            <w:tcW w:w="1350" w:type="dxa"/>
          </w:tcPr>
          <w:p w:rsidR="00EC74B0" w:rsidRPr="00035C2E" w:rsidRDefault="00EC74B0" w:rsidP="00EE03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39F1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260" w:type="dxa"/>
          </w:tcPr>
          <w:p w:rsidR="00EC74B0" w:rsidRPr="00035C2E" w:rsidRDefault="00EC74B0" w:rsidP="00EE03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710" w:type="dxa"/>
          </w:tcPr>
          <w:p w:rsidR="00EC74B0" w:rsidRPr="00035C2E" w:rsidRDefault="00EC74B0" w:rsidP="00EE03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39F1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EC74B0" w:rsidRPr="00035C2E" w:rsidTr="00EE0362">
        <w:trPr>
          <w:cantSplit/>
          <w:jc w:val="center"/>
        </w:trPr>
        <w:tc>
          <w:tcPr>
            <w:tcW w:w="625" w:type="dxa"/>
          </w:tcPr>
          <w:p w:rsidR="00EC74B0" w:rsidRPr="00553DD2" w:rsidRDefault="00EC74B0" w:rsidP="00EE0362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230" w:type="dxa"/>
          </w:tcPr>
          <w:p w:rsidR="00EC74B0" w:rsidRPr="00553DD2" w:rsidRDefault="00EC74B0" w:rsidP="00EE0362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Students with Transition Goals/Services</w:t>
            </w:r>
          </w:p>
        </w:tc>
        <w:tc>
          <w:tcPr>
            <w:tcW w:w="1350" w:type="dxa"/>
          </w:tcPr>
          <w:p w:rsidR="00EC74B0" w:rsidRPr="00035C2E" w:rsidRDefault="00EC74B0" w:rsidP="00EE03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39F1">
              <w:rPr>
                <w:rFonts w:ascii="Arial" w:hAnsi="Arial" w:cs="Arial"/>
                <w:noProof/>
                <w:sz w:val="24"/>
                <w:szCs w:val="24"/>
              </w:rPr>
              <w:t>99.71%</w:t>
            </w:r>
          </w:p>
        </w:tc>
        <w:tc>
          <w:tcPr>
            <w:tcW w:w="1260" w:type="dxa"/>
          </w:tcPr>
          <w:p w:rsidR="00EC74B0" w:rsidRPr="00035C2E" w:rsidRDefault="00EC74B0" w:rsidP="00EE03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710" w:type="dxa"/>
          </w:tcPr>
          <w:p w:rsidR="00EC74B0" w:rsidRPr="00035C2E" w:rsidRDefault="00EC74B0" w:rsidP="00EE03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39F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EC74B0" w:rsidRPr="00035C2E" w:rsidTr="00EE0362">
        <w:trPr>
          <w:cantSplit/>
          <w:jc w:val="center"/>
        </w:trPr>
        <w:tc>
          <w:tcPr>
            <w:tcW w:w="625" w:type="dxa"/>
          </w:tcPr>
          <w:p w:rsidR="00EC74B0" w:rsidRPr="00553DD2" w:rsidRDefault="00EC74B0" w:rsidP="00EE0362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lastRenderedPageBreak/>
              <w:t>14a</w:t>
            </w:r>
          </w:p>
        </w:tc>
        <w:tc>
          <w:tcPr>
            <w:tcW w:w="4230" w:type="dxa"/>
          </w:tcPr>
          <w:p w:rsidR="00EC74B0" w:rsidRPr="00553DD2" w:rsidRDefault="00EC74B0" w:rsidP="00EE0362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Post School Outcomes: Higher Education</w:t>
            </w:r>
          </w:p>
        </w:tc>
        <w:tc>
          <w:tcPr>
            <w:tcW w:w="1350" w:type="dxa"/>
          </w:tcPr>
          <w:p w:rsidR="00EC74B0" w:rsidRPr="00035C2E" w:rsidRDefault="00EC74B0" w:rsidP="00EE03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39F1">
              <w:rPr>
                <w:rFonts w:ascii="Arial" w:hAnsi="Arial" w:cs="Arial"/>
                <w:noProof/>
                <w:sz w:val="24"/>
                <w:szCs w:val="24"/>
              </w:rPr>
              <w:t>9.68%</w:t>
            </w:r>
          </w:p>
        </w:tc>
        <w:tc>
          <w:tcPr>
            <w:tcW w:w="1260" w:type="dxa"/>
          </w:tcPr>
          <w:p w:rsidR="00EC74B0" w:rsidRPr="00035C2E" w:rsidRDefault="00EC74B0" w:rsidP="00EE036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&gt;54.3%</w:t>
            </w:r>
          </w:p>
        </w:tc>
        <w:tc>
          <w:tcPr>
            <w:tcW w:w="1710" w:type="dxa"/>
          </w:tcPr>
          <w:p w:rsidR="00EC74B0" w:rsidRPr="00035C2E" w:rsidRDefault="00EC74B0" w:rsidP="00EE03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39F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EC74B0" w:rsidRPr="00035C2E" w:rsidTr="00EE0362">
        <w:trPr>
          <w:cantSplit/>
          <w:jc w:val="center"/>
        </w:trPr>
        <w:tc>
          <w:tcPr>
            <w:tcW w:w="625" w:type="dxa"/>
          </w:tcPr>
          <w:p w:rsidR="00EC74B0" w:rsidRPr="00553DD2" w:rsidRDefault="00EC74B0" w:rsidP="00EE0362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14b</w:t>
            </w:r>
          </w:p>
        </w:tc>
        <w:tc>
          <w:tcPr>
            <w:tcW w:w="4230" w:type="dxa"/>
          </w:tcPr>
          <w:p w:rsidR="00EC74B0" w:rsidRPr="00553DD2" w:rsidRDefault="00EC74B0" w:rsidP="00EE0362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Competitive Employment or Higher Education</w:t>
            </w:r>
          </w:p>
        </w:tc>
        <w:tc>
          <w:tcPr>
            <w:tcW w:w="1350" w:type="dxa"/>
          </w:tcPr>
          <w:p w:rsidR="00EC74B0" w:rsidRPr="00035C2E" w:rsidRDefault="00EC74B0" w:rsidP="00EE03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39F1">
              <w:rPr>
                <w:rFonts w:ascii="Arial" w:hAnsi="Arial" w:cs="Arial"/>
                <w:noProof/>
                <w:sz w:val="24"/>
                <w:szCs w:val="24"/>
              </w:rPr>
              <w:t>12.90%</w:t>
            </w:r>
          </w:p>
        </w:tc>
        <w:tc>
          <w:tcPr>
            <w:tcW w:w="1260" w:type="dxa"/>
          </w:tcPr>
          <w:p w:rsidR="00EC74B0" w:rsidRPr="00035C2E" w:rsidRDefault="00EC74B0" w:rsidP="00EE036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&gt;74.4%</w:t>
            </w:r>
          </w:p>
        </w:tc>
        <w:tc>
          <w:tcPr>
            <w:tcW w:w="1710" w:type="dxa"/>
          </w:tcPr>
          <w:p w:rsidR="00EC74B0" w:rsidRPr="00035C2E" w:rsidRDefault="00EC74B0" w:rsidP="00EE03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39F1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EC74B0" w:rsidRPr="00035C2E" w:rsidTr="00EE0362">
        <w:trPr>
          <w:cantSplit/>
          <w:jc w:val="center"/>
        </w:trPr>
        <w:tc>
          <w:tcPr>
            <w:tcW w:w="625" w:type="dxa"/>
          </w:tcPr>
          <w:p w:rsidR="00EC74B0" w:rsidRPr="00553DD2" w:rsidRDefault="00EC74B0" w:rsidP="00EE0362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14c</w:t>
            </w:r>
          </w:p>
        </w:tc>
        <w:tc>
          <w:tcPr>
            <w:tcW w:w="4230" w:type="dxa"/>
          </w:tcPr>
          <w:p w:rsidR="00EC74B0" w:rsidRPr="00553DD2" w:rsidRDefault="00EC74B0" w:rsidP="00EE0362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Any Employment or Education</w:t>
            </w:r>
          </w:p>
        </w:tc>
        <w:tc>
          <w:tcPr>
            <w:tcW w:w="1350" w:type="dxa"/>
          </w:tcPr>
          <w:p w:rsidR="00EC74B0" w:rsidRPr="00035C2E" w:rsidRDefault="00EC74B0" w:rsidP="00EE03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39F1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260" w:type="dxa"/>
          </w:tcPr>
          <w:p w:rsidR="00EC74B0" w:rsidRPr="00035C2E" w:rsidRDefault="00EC74B0" w:rsidP="00EE03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&gt;83.0%</w:t>
            </w:r>
          </w:p>
        </w:tc>
        <w:tc>
          <w:tcPr>
            <w:tcW w:w="1710" w:type="dxa"/>
          </w:tcPr>
          <w:p w:rsidR="00EC74B0" w:rsidRPr="00035C2E" w:rsidRDefault="00EC74B0" w:rsidP="00EE03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39F1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</w:tbl>
    <w:p w:rsidR="00EC74B0" w:rsidRDefault="00EC74B0" w:rsidP="00EC74B0">
      <w:pPr>
        <w:spacing w:before="240" w:after="240"/>
        <w:rPr>
          <w:rFonts w:ascii="Arial" w:hAnsi="Arial" w:cs="Arial"/>
          <w:sz w:val="24"/>
          <w:szCs w:val="24"/>
        </w:rPr>
      </w:pPr>
      <w:r w:rsidRPr="00CF04EE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</w:t>
      </w:r>
      <w:r w:rsidRPr="00CF04EE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ese are delayed indicators and the data is from the 2017–18 school year.</w:t>
      </w:r>
    </w:p>
    <w:p w:rsidR="00EC74B0" w:rsidRDefault="00EC74B0" w:rsidP="00EC74B0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Some indicators maybe similar to those reported on the California School Dashboard (</w:t>
      </w:r>
      <w:hyperlink r:id="rId4" w:tooltip="California School Dashboard Website" w:history="1">
        <w:r w:rsidRPr="00120F05">
          <w:rPr>
            <w:rStyle w:val="Hyperlink"/>
            <w:rFonts w:ascii="Arial" w:hAnsi="Arial" w:cs="Arial"/>
            <w:sz w:val="24"/>
            <w:szCs w:val="24"/>
          </w:rPr>
          <w:t>https://www.caschooldashboard.org/</w:t>
        </w:r>
      </w:hyperlink>
      <w:r>
        <w:rPr>
          <w:rFonts w:ascii="Arial" w:hAnsi="Arial" w:cs="Arial"/>
          <w:sz w:val="24"/>
          <w:szCs w:val="24"/>
        </w:rPr>
        <w:t xml:space="preserve">) but may have different calculation methods and/or time frames. </w:t>
      </w:r>
    </w:p>
    <w:p w:rsidR="00EC74B0" w:rsidRDefault="00EC74B0" w:rsidP="00EC74B0">
      <w:pPr>
        <w:spacing w:before="240" w:after="240"/>
        <w:rPr>
          <w:rFonts w:ascii="Arial" w:hAnsi="Arial" w:cs="Arial"/>
          <w:sz w:val="24"/>
          <w:szCs w:val="24"/>
        </w:rPr>
        <w:sectPr w:rsidR="00EC74B0" w:rsidSect="006A3949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This report satisfies the requirements of 34 CFR 300.602(b)(1)(i)(A). </w:t>
      </w:r>
    </w:p>
    <w:p w:rsidR="00E46464" w:rsidRDefault="00BB64AD"/>
    <w:sectPr w:rsidR="00E464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4B0"/>
    <w:rsid w:val="005D2A25"/>
    <w:rsid w:val="00B64648"/>
    <w:rsid w:val="00BB64AD"/>
    <w:rsid w:val="00EC7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982359-0FD1-48EE-A0ED-A689DC65F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C74B0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C74B0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C74B0"/>
    <w:pPr>
      <w:keepNext/>
      <w:keepLines/>
      <w:spacing w:before="40" w:after="0"/>
      <w:outlineLvl w:val="2"/>
    </w:pPr>
    <w:rPr>
      <w:rFonts w:ascii="Arial" w:eastAsiaTheme="majorEastAsia" w:hAnsi="Arial" w:cstheme="majorBidi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C74B0"/>
    <w:rPr>
      <w:rFonts w:ascii="Arial" w:eastAsiaTheme="majorEastAsia" w:hAnsi="Arial" w:cstheme="majorBidi"/>
      <w:b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C74B0"/>
    <w:rPr>
      <w:rFonts w:ascii="Arial" w:eastAsiaTheme="majorEastAsia" w:hAnsi="Arial" w:cstheme="majorBidi"/>
      <w:b/>
      <w:sz w:val="24"/>
      <w:szCs w:val="24"/>
    </w:rPr>
  </w:style>
  <w:style w:type="table" w:styleId="TableGrid">
    <w:name w:val="Table Grid"/>
    <w:basedOn w:val="TableNormal"/>
    <w:uiPriority w:val="39"/>
    <w:rsid w:val="00EC74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C74B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aschooldashboard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Fresno County Superintendent of Schools</Company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Romy Chachere</dc:creator>
  <cp:keywords/>
  <dc:description/>
  <cp:lastModifiedBy>Eddie Davidson</cp:lastModifiedBy>
  <cp:revision>2</cp:revision>
  <dcterms:created xsi:type="dcterms:W3CDTF">2021-04-09T21:38:00Z</dcterms:created>
  <dcterms:modified xsi:type="dcterms:W3CDTF">2021-04-09T21:38:00Z</dcterms:modified>
</cp:coreProperties>
</file>